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16657" w:rsidRPr="00F273BB" w:rsidP="00616657" w14:paraId="0B440E3D" w14:textId="7777777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FE29F9">
        <w:rPr>
          <w:rFonts w:ascii="Times New Roman" w:hAnsi="Times New Roman" w:cs="Times New Roman"/>
          <w:sz w:val="24"/>
          <w:szCs w:val="24"/>
          <w:lang w:eastAsia="ru-RU"/>
        </w:rPr>
        <w:t xml:space="preserve">Дело № </w:t>
      </w:r>
      <w:r w:rsidR="00673B89">
        <w:rPr>
          <w:rFonts w:ascii="Times New Roman" w:hAnsi="Times New Roman" w:cs="Times New Roman"/>
          <w:sz w:val="24"/>
          <w:szCs w:val="24"/>
          <w:lang w:eastAsia="ru-RU"/>
        </w:rPr>
        <w:t>0</w:t>
      </w:r>
      <w:r w:rsidRPr="00FE29F9">
        <w:rPr>
          <w:rFonts w:ascii="Times New Roman" w:hAnsi="Times New Roman" w:cs="Times New Roman"/>
          <w:sz w:val="24"/>
          <w:szCs w:val="24"/>
          <w:lang w:eastAsia="ru-RU"/>
        </w:rPr>
        <w:t>1-</w:t>
      </w:r>
      <w:r w:rsidR="00673B89">
        <w:rPr>
          <w:rFonts w:ascii="Times New Roman" w:hAnsi="Times New Roman" w:cs="Times New Roman"/>
          <w:sz w:val="24"/>
          <w:szCs w:val="24"/>
          <w:lang w:eastAsia="ru-RU"/>
        </w:rPr>
        <w:t>00</w:t>
      </w:r>
      <w:r w:rsidR="00B0723F">
        <w:rPr>
          <w:rFonts w:ascii="Times New Roman" w:hAnsi="Times New Roman" w:cs="Times New Roman"/>
          <w:sz w:val="24"/>
          <w:szCs w:val="24"/>
          <w:lang w:eastAsia="ru-RU"/>
        </w:rPr>
        <w:t>14</w:t>
      </w:r>
      <w:r>
        <w:rPr>
          <w:rFonts w:ascii="Times New Roman" w:hAnsi="Times New Roman" w:cs="Times New Roman"/>
          <w:sz w:val="24"/>
          <w:szCs w:val="24"/>
          <w:lang w:eastAsia="ru-RU"/>
        </w:rPr>
        <w:t>-2401/</w:t>
      </w:r>
      <w:r w:rsidRPr="00FE29F9">
        <w:rPr>
          <w:rFonts w:ascii="Times New Roman" w:hAnsi="Times New Roman" w:cs="Times New Roman"/>
          <w:sz w:val="24"/>
          <w:szCs w:val="24"/>
          <w:lang w:eastAsia="ru-RU"/>
        </w:rPr>
        <w:t>202</w:t>
      </w:r>
      <w:r w:rsidR="00711CAB">
        <w:rPr>
          <w:rFonts w:ascii="Times New Roman" w:hAnsi="Times New Roman" w:cs="Times New Roman"/>
          <w:sz w:val="24"/>
          <w:szCs w:val="24"/>
          <w:lang w:eastAsia="ru-RU"/>
        </w:rPr>
        <w:t>6</w:t>
      </w:r>
    </w:p>
    <w:p w:rsidR="00616657" w:rsidRPr="00904E7D" w:rsidP="00616657" w14:paraId="4CE2E924" w14:textId="7777777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904E7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616657" w:rsidRPr="00904E7D" w:rsidP="00616657" w14:paraId="3816DFA6" w14:textId="777777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904E7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 прекращении уголовного дела</w:t>
      </w:r>
    </w:p>
    <w:p w:rsidR="00904E7D" w:rsidRPr="00904E7D" w:rsidP="00C21EB3" w14:paraId="608EA76A" w14:textId="777777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21EB3" w:rsidRPr="00904E7D" w:rsidP="00C21EB3" w14:paraId="5BB96B9E" w14:textId="777777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04E7D">
        <w:rPr>
          <w:rFonts w:ascii="Times New Roman" w:hAnsi="Times New Roman" w:cs="Times New Roman"/>
          <w:sz w:val="28"/>
          <w:szCs w:val="28"/>
          <w:lang w:eastAsia="ru-RU"/>
        </w:rPr>
        <w:t>07 июля 202</w:t>
      </w:r>
      <w:r w:rsidRPr="00904E7D" w:rsidR="00711CAB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Pr="00904E7D">
        <w:rPr>
          <w:rFonts w:ascii="Times New Roman" w:hAnsi="Times New Roman" w:cs="Times New Roman"/>
          <w:sz w:val="28"/>
          <w:szCs w:val="28"/>
          <w:lang w:eastAsia="ru-RU"/>
        </w:rPr>
        <w:t xml:space="preserve"> года                                                                           </w:t>
      </w:r>
      <w:r w:rsidRPr="00904E7D" w:rsidR="00904E7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04E7D">
        <w:rPr>
          <w:rFonts w:ascii="Times New Roman" w:hAnsi="Times New Roman" w:cs="Times New Roman"/>
          <w:sz w:val="28"/>
          <w:szCs w:val="28"/>
          <w:lang w:eastAsia="ru-RU"/>
        </w:rPr>
        <w:t xml:space="preserve">  г. Пыть-Ях         </w:t>
      </w:r>
      <w:r w:rsidRPr="00904E7D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904E7D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904E7D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904E7D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904E7D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904E7D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904E7D"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       </w:t>
      </w:r>
      <w:r w:rsidRPr="00904E7D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904E7D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904E7D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904E7D"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:rsidR="00B0723F" w:rsidRPr="00B0723F" w:rsidP="00B0723F" w14:paraId="73626BA1" w14:textId="7777777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0723F">
        <w:rPr>
          <w:rFonts w:ascii="Times New Roman" w:hAnsi="Times New Roman" w:cs="Times New Roman"/>
          <w:sz w:val="28"/>
          <w:szCs w:val="28"/>
          <w:lang w:eastAsia="ru-RU"/>
        </w:rPr>
        <w:t>Мировой судья судебного участка № 1 Пыть-Яхского судебного района Ханты-Мансийского автономного округа – Югры Костарева Е.И.,</w:t>
      </w:r>
    </w:p>
    <w:p w:rsidR="00B0723F" w:rsidRPr="00B0723F" w:rsidP="00B0723F" w14:paraId="21C7FA86" w14:textId="7777777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0723F">
        <w:rPr>
          <w:rFonts w:ascii="Times New Roman" w:hAnsi="Times New Roman" w:cs="Times New Roman"/>
          <w:sz w:val="28"/>
          <w:szCs w:val="28"/>
          <w:lang w:eastAsia="ru-RU"/>
        </w:rPr>
        <w:t xml:space="preserve">при секретаре судебного заседания Груничевой К.В., </w:t>
      </w:r>
    </w:p>
    <w:p w:rsidR="00B0723F" w:rsidRPr="00B0723F" w:rsidP="00B0723F" w14:paraId="0FE2A40D" w14:textId="777777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723F">
        <w:rPr>
          <w:rFonts w:ascii="Times New Roman" w:hAnsi="Times New Roman" w:cs="Times New Roman"/>
          <w:sz w:val="28"/>
          <w:szCs w:val="28"/>
        </w:rPr>
        <w:t>с участием государственного обвинителя – старшего помощника прокурора г. Пыть-Яха Тюльканова Д.А.,</w:t>
      </w:r>
    </w:p>
    <w:p w:rsidR="00B0723F" w:rsidRPr="00B0723F" w:rsidP="00B0723F" w14:paraId="04BC3123" w14:textId="4711F8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723F">
        <w:rPr>
          <w:rFonts w:ascii="Times New Roman" w:hAnsi="Times New Roman" w:cs="Times New Roman"/>
          <w:sz w:val="28"/>
          <w:szCs w:val="28"/>
        </w:rPr>
        <w:t xml:space="preserve">потерпевшей – </w:t>
      </w:r>
      <w:r w:rsidR="00D826BC">
        <w:rPr>
          <w:rFonts w:ascii="Times New Roman" w:hAnsi="Times New Roman" w:cs="Times New Roman"/>
          <w:sz w:val="28"/>
          <w:szCs w:val="28"/>
        </w:rPr>
        <w:t>---</w:t>
      </w:r>
    </w:p>
    <w:p w:rsidR="00B0723F" w:rsidRPr="00B0723F" w:rsidP="00B0723F" w14:paraId="42B5B7D9" w14:textId="777777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723F">
        <w:rPr>
          <w:rFonts w:ascii="Times New Roman" w:hAnsi="Times New Roman" w:cs="Times New Roman"/>
          <w:sz w:val="28"/>
          <w:szCs w:val="28"/>
        </w:rPr>
        <w:t>подсудимой – Харламовой А.В.,</w:t>
      </w:r>
    </w:p>
    <w:p w:rsidR="00B0723F" w:rsidRPr="00B0723F" w:rsidP="00B0723F" w14:paraId="505AD925" w14:textId="3C90D6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723F">
        <w:rPr>
          <w:rFonts w:ascii="Times New Roman" w:hAnsi="Times New Roman" w:cs="Times New Roman"/>
          <w:sz w:val="28"/>
          <w:szCs w:val="28"/>
        </w:rPr>
        <w:t xml:space="preserve">защитника – адвоката </w:t>
      </w:r>
      <w:r w:rsidRPr="00904E7D">
        <w:rPr>
          <w:rFonts w:ascii="Times New Roman" w:hAnsi="Times New Roman" w:cs="Times New Roman"/>
          <w:sz w:val="28"/>
          <w:szCs w:val="28"/>
        </w:rPr>
        <w:t>Кравченко А.В.</w:t>
      </w:r>
      <w:r w:rsidRPr="00B0723F">
        <w:rPr>
          <w:rFonts w:ascii="Times New Roman" w:hAnsi="Times New Roman" w:cs="Times New Roman"/>
          <w:sz w:val="28"/>
          <w:szCs w:val="28"/>
        </w:rPr>
        <w:t xml:space="preserve">, представившей удостоверение № 590 </w:t>
      </w:r>
      <w:r w:rsidR="00D826BC">
        <w:rPr>
          <w:rFonts w:ascii="Times New Roman" w:hAnsi="Times New Roman" w:cs="Times New Roman"/>
          <w:sz w:val="28"/>
          <w:szCs w:val="28"/>
        </w:rPr>
        <w:t>----</w:t>
      </w:r>
    </w:p>
    <w:p w:rsidR="00B0723F" w:rsidRPr="00B0723F" w:rsidP="00B0723F" w14:paraId="48494E10" w14:textId="777777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723F">
        <w:rPr>
          <w:rFonts w:ascii="Times New Roman" w:hAnsi="Times New Roman" w:cs="Times New Roman"/>
          <w:sz w:val="28"/>
          <w:szCs w:val="28"/>
        </w:rPr>
        <w:t xml:space="preserve">рассмотрев в открытом судебном заседании уголовное дело в отношении </w:t>
      </w:r>
    </w:p>
    <w:p w:rsidR="00B0723F" w:rsidRPr="00B0723F" w:rsidP="00B0723F" w14:paraId="3F448BB0" w14:textId="03015A1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B0723F">
        <w:rPr>
          <w:rFonts w:ascii="Times New Roman" w:hAnsi="Times New Roman" w:cs="Times New Roman"/>
          <w:sz w:val="28"/>
          <w:szCs w:val="28"/>
        </w:rPr>
        <w:t xml:space="preserve">Харламовой Анастасии Вячеславовны, </w:t>
      </w:r>
      <w:r w:rsidR="00D826BC">
        <w:rPr>
          <w:rFonts w:ascii="Times New Roman" w:hAnsi="Times New Roman" w:cs="Times New Roman"/>
          <w:sz w:val="28"/>
          <w:szCs w:val="28"/>
        </w:rPr>
        <w:t>----</w:t>
      </w:r>
    </w:p>
    <w:p w:rsidR="00B0723F" w:rsidRPr="00B0723F" w:rsidP="00B0723F" w14:paraId="43AFAA8A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23F">
        <w:rPr>
          <w:rFonts w:ascii="Times New Roman" w:hAnsi="Times New Roman" w:cs="Times New Roman"/>
          <w:sz w:val="28"/>
          <w:szCs w:val="28"/>
          <w:lang w:eastAsia="ru-RU"/>
        </w:rPr>
        <w:t>обвиняемой в совершении преступления, предусмотренного ч. 1 ст. 119 Уголовного кодекса Российской Федерации</w:t>
      </w:r>
      <w:r w:rsidRPr="00B0723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B0723F" w:rsidRPr="00B0723F" w:rsidP="00B0723F" w14:paraId="452E5489" w14:textId="777777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723F" w:rsidRPr="00B0723F" w:rsidP="00B0723F" w14:paraId="1D6DF4E5" w14:textId="777777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72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УСТАНОВИЛ:</w:t>
      </w:r>
    </w:p>
    <w:p w:rsidR="00B0723F" w:rsidRPr="00B0723F" w:rsidP="00B0723F" w14:paraId="1E58C8F7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723F" w:rsidRPr="00B0723F" w:rsidP="00B0723F" w14:paraId="4F22620E" w14:textId="4DF0C771">
      <w:pPr>
        <w:spacing w:after="0" w:line="240" w:lineRule="auto"/>
        <w:ind w:right="-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72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Харламова Анастасия Вячеславовна угрожала убийством </w:t>
      </w:r>
      <w:r w:rsidR="00D826BC">
        <w:rPr>
          <w:rFonts w:ascii="Times New Roman" w:eastAsia="Times New Roman" w:hAnsi="Times New Roman" w:cs="Times New Roman"/>
          <w:sz w:val="28"/>
          <w:szCs w:val="28"/>
          <w:lang w:eastAsia="ru-RU"/>
        </w:rPr>
        <w:t>---</w:t>
      </w:r>
      <w:r w:rsidRPr="00B0723F">
        <w:rPr>
          <w:rFonts w:ascii="Times New Roman" w:eastAsia="Times New Roman" w:hAnsi="Times New Roman" w:cs="Times New Roman"/>
          <w:sz w:val="28"/>
          <w:szCs w:val="28"/>
          <w:lang w:eastAsia="ru-RU"/>
        </w:rPr>
        <w:t>., у которой имелись основания опасаться осуществления этой угрозы, при следующих обстоятельствах.</w:t>
      </w:r>
    </w:p>
    <w:p w:rsidR="00B0723F" w:rsidRPr="00B0723F" w:rsidP="00B0723F" w14:paraId="75188102" w14:textId="0436787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B072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Так, </w:t>
      </w:r>
      <w:r w:rsidR="00D826BC">
        <w:rPr>
          <w:rFonts w:ascii="Times New Roman" w:eastAsia="Times New Roman" w:hAnsi="Times New Roman" w:cs="Times New Roman"/>
          <w:sz w:val="28"/>
          <w:szCs w:val="28"/>
          <w:lang w:eastAsia="ru-RU"/>
        </w:rPr>
        <w:t>---</w:t>
      </w:r>
      <w:r w:rsidRPr="00B072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0723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в период с 19 часов 00 минут до 19 часов 30 минут у Харламовой А.В., находящейся по адресу: ХМАО-Югра, г. </w:t>
      </w:r>
      <w:r w:rsidR="00D826B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---</w:t>
      </w:r>
      <w:r w:rsidRPr="00B0723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 в ходе ссоры, возникшей на почве личных неприязненных отношений, возник преступный умысел на угрозу убийством в адрес сестры</w:t>
      </w:r>
      <w:r w:rsidR="00D826B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----</w:t>
      </w:r>
      <w:r w:rsidRPr="00B0723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., реализуя который, в указанное выше время и в указанном месте, Харламова А.В. схватила за волосы </w:t>
      </w:r>
      <w:r w:rsidR="00D826B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---</w:t>
      </w:r>
      <w:r w:rsidRPr="00B0723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и стала таскать ее по полу квартиры, высказывая в адрес Ха</w:t>
      </w:r>
      <w:r w:rsidR="00D826B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---</w:t>
      </w:r>
      <w:r w:rsidRPr="00B0723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слова угрозы убийством, а именно: «Тварь, я тебя убью!».</w:t>
      </w:r>
    </w:p>
    <w:p w:rsidR="00B0723F" w:rsidRPr="00B0723F" w:rsidP="00B0723F" w14:paraId="481A2655" w14:textId="612E55D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B0723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В продолжение своего преступного умысла, Харламова А.В. нанесла не менее двух ударов по голове </w:t>
      </w:r>
      <w:r w:rsidR="00D826B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----</w:t>
      </w:r>
      <w:r w:rsidRPr="00B0723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высказывая в ее адрес слова угрозы убийством, а именно: «Тварь, я тебя убью!».</w:t>
      </w:r>
    </w:p>
    <w:p w:rsidR="00B0723F" w:rsidRPr="00B0723F" w:rsidP="00B0723F" w14:paraId="2E3D676B" w14:textId="5CDA5F1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----</w:t>
      </w:r>
      <w:r w:rsidRPr="00B0723F" w:rsidR="0000000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 осознавая, что Харламова А.В. агрессивна, возбуждена и физически сильнее, восприняла угрозу убийством реально и у неё имелись все основания опасаться осуществления данной угрозы со стороны Харламовой А.В.</w:t>
      </w:r>
    </w:p>
    <w:p w:rsidR="00B0723F" w:rsidRPr="00B0723F" w:rsidP="00B0723F" w14:paraId="04B533DD" w14:textId="37BE207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B0723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Своими противоправными преступными действиями Харламова А.В. умышленно причинила </w:t>
      </w:r>
      <w:r w:rsidR="00D826B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----</w:t>
      </w:r>
      <w:r w:rsidRPr="00B0723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 нравственные страдания</w:t>
      </w:r>
    </w:p>
    <w:p w:rsidR="00B0723F" w:rsidP="00B0723F" w14:paraId="36935D68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23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Действия Харламовой А.В. квалифицированы по ч. 1 ст. 119 УК РФ, как угроза убийством, если имелись основания опасаться осуществления этой угрозы.</w:t>
      </w:r>
    </w:p>
    <w:p w:rsidR="00904E7D" w:rsidRPr="00B0723F" w:rsidP="00B0723F" w14:paraId="4E733A7E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723F" w:rsidRPr="00B0723F" w:rsidP="00B0723F" w14:paraId="3597DA34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723F">
        <w:rPr>
          <w:rFonts w:ascii="Times New Roman" w:eastAsia="Times New Roman" w:hAnsi="Times New Roman" w:cs="Times New Roman"/>
          <w:sz w:val="28"/>
          <w:szCs w:val="28"/>
        </w:rPr>
        <w:t>С предъявленным обвинением по ч. 1 ст. 119 УК РФ подсудимая Харламова А.В. согласна в полном объеме. При ознакомлении с материалами уголовного дела, в присутствии защитника, выразила желание воспользоваться правом, предусмотренным п. 2 ч. 5 ст. 217 УПК РФ - о применении особого порядка судебного разбирательства.</w:t>
      </w:r>
    </w:p>
    <w:p w:rsidR="00B0723F" w:rsidRPr="00B0723F" w:rsidP="00B0723F" w14:paraId="1D9ABBFC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723F">
        <w:rPr>
          <w:rFonts w:ascii="Times New Roman" w:eastAsia="Times New Roman" w:hAnsi="Times New Roman" w:cs="Times New Roman"/>
          <w:sz w:val="28"/>
          <w:szCs w:val="28"/>
        </w:rPr>
        <w:t xml:space="preserve">В судебном заседании подсудимая </w:t>
      </w:r>
      <w:r w:rsidRPr="00B0723F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Харламова А.В. </w:t>
      </w:r>
      <w:r w:rsidRPr="00B0723F">
        <w:rPr>
          <w:rFonts w:ascii="Times New Roman" w:eastAsia="Times New Roman" w:hAnsi="Times New Roman" w:cs="Times New Roman"/>
          <w:sz w:val="28"/>
          <w:szCs w:val="28"/>
        </w:rPr>
        <w:t xml:space="preserve">в присутствии защитника, ходатайство о постановлении приговора без проведения судебного разбирательства поддержала, суду показала, что предъявленное обвинение ей понятно, она полностью согласна с предъявленным обвинением, вину признает в полном объеме, в содеянном раскаивается, ходатайство ею заявлено добровольно, после консультации с защитником и в его присутствии, характер и последствия заявленного ходатайства понимает и осознает. </w:t>
      </w:r>
    </w:p>
    <w:p w:rsidR="00B0723F" w:rsidRPr="00B0723F" w:rsidP="00B0723F" w14:paraId="542A63C6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B0723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Защитник – адвокат Кравченко Т.В. поддержала ходатайство о постановлении приговора в особом порядке принятия судебного решения.  </w:t>
      </w:r>
    </w:p>
    <w:p w:rsidR="00B0723F" w:rsidRPr="00B0723F" w:rsidP="00B0723F" w14:paraId="794289BA" w14:textId="5D4BC16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B0723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Потерпевшей </w:t>
      </w:r>
      <w:r w:rsidR="00D826B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----</w:t>
      </w:r>
      <w:r w:rsidRPr="00B0723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 в судебном заседании существо особого порядка принятия судебного решения разъяснено и понятно, против рассмотрения уголовного дела в особом порядке не возражала.</w:t>
      </w:r>
    </w:p>
    <w:p w:rsidR="00B0723F" w:rsidRPr="00B0723F" w:rsidP="00B0723F" w14:paraId="08AAACDE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723F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обвинитель не возражал против постановления приговора в отношении Харламовой А.В. без судебного разбирательства в связи с согласием подсудимого с предъявленным обвинением. </w:t>
      </w:r>
    </w:p>
    <w:p w:rsidR="00B0723F" w:rsidRPr="00B0723F" w:rsidP="00B0723F" w14:paraId="16B683B6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723F">
        <w:rPr>
          <w:rFonts w:ascii="Times New Roman" w:eastAsia="Times New Roman" w:hAnsi="Times New Roman" w:cs="Times New Roman"/>
          <w:sz w:val="28"/>
          <w:szCs w:val="28"/>
        </w:rPr>
        <w:t>Проанализировав вышеизложенное, суд приходит к выводу, что ходатайство подсудимой подлежит удовлетворению, поскольку все условия постановления приговора в особом порядке, предусмотренные ст. ст. 314-316 УПК РФ, в отношении подсудимой Харламовой А.В. соблюдены.</w:t>
      </w:r>
    </w:p>
    <w:p w:rsidR="00B0723F" w:rsidRPr="00B0723F" w:rsidP="00B0723F" w14:paraId="72E7A665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723F">
        <w:rPr>
          <w:rFonts w:ascii="Times New Roman" w:eastAsia="Times New Roman" w:hAnsi="Times New Roman" w:cs="Times New Roman"/>
          <w:sz w:val="28"/>
          <w:szCs w:val="28"/>
        </w:rPr>
        <w:t xml:space="preserve">Совершенное Харламовой А.В. преступление относится к категории небольшой тяжести, в ходе ознакомления с материалами уголовного дела в порядке ст. 217 УПК РФ обвиняемая заявила ходатайство о рассмотрении дела в порядке особого производства, которое поддержала в судебном заседании. </w:t>
      </w:r>
    </w:p>
    <w:p w:rsidR="00B0723F" w:rsidRPr="00B0723F" w:rsidP="00B0723F" w14:paraId="3BE76342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723F">
        <w:rPr>
          <w:rFonts w:ascii="Times New Roman" w:eastAsia="Times New Roman" w:hAnsi="Times New Roman" w:cs="Times New Roman"/>
          <w:sz w:val="28"/>
          <w:szCs w:val="28"/>
        </w:rPr>
        <w:t xml:space="preserve">Вменяемость подсудимой сомнений у суда не вызывает, так как Харламова А.В. ведет себя в судебном процессе адекватно, согласно сведениям, представленным БУ «Пыть-Яхская окружная клиническая больница», на учете у врача-психиатра не состоит. </w:t>
      </w:r>
    </w:p>
    <w:p w:rsidR="00B0723F" w:rsidRPr="00B0723F" w:rsidP="00B0723F" w14:paraId="36D7AA7A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723F">
        <w:rPr>
          <w:rFonts w:ascii="Times New Roman" w:eastAsia="Times New Roman" w:hAnsi="Times New Roman" w:cs="Times New Roman"/>
          <w:sz w:val="28"/>
          <w:szCs w:val="28"/>
        </w:rPr>
        <w:t>Суд не усмотрел оснований сомневаться, что заявление о признании вины сделано подсудимой Харламовой А.В. добровольно, с полным пониманием предъявленного ей обвинения и последствий такого заявления.</w:t>
      </w:r>
    </w:p>
    <w:p w:rsidR="00B0723F" w:rsidRPr="00B0723F" w:rsidP="00B0723F" w14:paraId="0AB3D973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723F">
        <w:rPr>
          <w:rFonts w:ascii="Times New Roman" w:eastAsia="Times New Roman" w:hAnsi="Times New Roman" w:cs="Times New Roman"/>
          <w:sz w:val="28"/>
          <w:szCs w:val="28"/>
        </w:rPr>
        <w:t>Государственный обвинитель и потерпевшая в судебном заседании не возражали против особого порядка принятия судебного решения.</w:t>
      </w:r>
    </w:p>
    <w:p w:rsidR="00B0723F" w:rsidRPr="00B0723F" w:rsidP="00B0723F" w14:paraId="30A9BD10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723F">
        <w:rPr>
          <w:rFonts w:ascii="Times New Roman" w:eastAsia="Times New Roman" w:hAnsi="Times New Roman" w:cs="Times New Roman"/>
          <w:sz w:val="28"/>
          <w:szCs w:val="28"/>
        </w:rPr>
        <w:t>Из материалов уголовного дела следует, что обвинение по ч. 1 ст. 119 УК РФ, с которым согласилась подсудимая Харламова А.В., обоснованно и подтверждается доказательствами, собранными по уголовному делу.</w:t>
      </w:r>
    </w:p>
    <w:p w:rsidR="00B0723F" w:rsidP="00B0723F" w14:paraId="7AC6CFB2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0723F">
        <w:rPr>
          <w:rFonts w:ascii="Times New Roman" w:eastAsia="Times New Roman" w:hAnsi="Times New Roman" w:cs="Times New Roman"/>
          <w:sz w:val="28"/>
          <w:szCs w:val="28"/>
        </w:rPr>
        <w:t xml:space="preserve">Действия подсудимой Харламовой А.В. суд квалифицирует по ч. 1 ст. 119 УК РФ – </w:t>
      </w:r>
      <w:r w:rsidRPr="00B0723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угроза убийством, если имелись основания опасаться осуществления этой угрозы.</w:t>
      </w:r>
    </w:p>
    <w:p w:rsidR="00904E7D" w:rsidRPr="00B0723F" w:rsidP="00B0723F" w14:paraId="381AEB68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42F19" w:rsidRPr="00904E7D" w:rsidP="00616657" w14:paraId="7BC5C57A" w14:textId="338623EC">
      <w:pPr>
        <w:spacing w:after="0" w:line="240" w:lineRule="auto"/>
        <w:ind w:right="-6"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E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судебном заседании потерпевшая </w:t>
      </w:r>
      <w:r w:rsidR="00D826BC">
        <w:rPr>
          <w:rFonts w:ascii="Times New Roman" w:eastAsia="Times New Roman" w:hAnsi="Times New Roman" w:cs="Times New Roman"/>
          <w:sz w:val="28"/>
          <w:szCs w:val="28"/>
          <w:lang w:eastAsia="ru-RU"/>
        </w:rPr>
        <w:t>---</w:t>
      </w:r>
      <w:r w:rsidRPr="00904E7D" w:rsidR="00B0723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04E7D" w:rsidR="001B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04E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просила прекратить производство по уголовному делу в связи с примирением сторон, мотивировав данное ходатайство тем, что </w:t>
      </w:r>
      <w:r w:rsidRPr="00904E7D" w:rsidR="00B072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Харламова А.В. </w:t>
      </w:r>
      <w:r w:rsidRPr="00904E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загладил</w:t>
      </w:r>
      <w:r w:rsidRPr="00904E7D" w:rsidR="00B0723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904E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04E7D" w:rsidR="008249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причиненный ей</w:t>
      </w:r>
      <w:r w:rsidRPr="00904E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вред путем принесения извинений, </w:t>
      </w:r>
      <w:r w:rsidRPr="00904E7D" w:rsidR="001E2919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которых ей для примирения достаточно</w:t>
      </w:r>
      <w:r w:rsidRPr="00904E7D" w:rsidR="00D2119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04E7D" w:rsidR="00824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04E7D" w:rsidR="00D2119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904E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ретензий к </w:t>
      </w:r>
      <w:r w:rsidRPr="00904E7D" w:rsidR="00B072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Харламовой А.В. </w:t>
      </w:r>
      <w:r w:rsidRPr="00904E7D">
        <w:rPr>
          <w:rFonts w:ascii="Times New Roman" w:eastAsia="Times New Roman" w:hAnsi="Times New Roman" w:cs="Times New Roman"/>
          <w:sz w:val="28"/>
          <w:szCs w:val="28"/>
          <w:lang w:eastAsia="ru-RU"/>
        </w:rPr>
        <w:t>она не имеет.</w:t>
      </w:r>
      <w:r w:rsidRPr="00904E7D" w:rsidR="001E29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Ходатайство заявлено ею добровольно, без оказания какого-либо давления со стороны подсудимо</w:t>
      </w:r>
      <w:r w:rsidRPr="00904E7D" w:rsidR="00B0723F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904E7D" w:rsidR="00673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е</w:t>
      </w:r>
      <w:r w:rsidRPr="00904E7D" w:rsidR="00B0723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904E7D" w:rsidR="00673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защитника</w:t>
      </w:r>
      <w:r w:rsidRPr="00904E7D" w:rsidR="001E29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16657" w:rsidRPr="00904E7D" w:rsidP="00616657" w14:paraId="6D35CB35" w14:textId="35CCEEA2">
      <w:pPr>
        <w:spacing w:after="0" w:line="240" w:lineRule="auto"/>
        <w:ind w:right="-6"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E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Подсудим</w:t>
      </w:r>
      <w:r w:rsidRPr="00904E7D" w:rsidR="00B0723F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Pr="00904E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04E7D" w:rsidR="00B072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Харламова </w:t>
      </w:r>
      <w:r w:rsidR="00904E7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904E7D" w:rsidR="00B0723F">
        <w:rPr>
          <w:rFonts w:ascii="Times New Roman" w:eastAsia="Times New Roman" w:hAnsi="Times New Roman" w:cs="Times New Roman"/>
          <w:sz w:val="28"/>
          <w:szCs w:val="28"/>
          <w:lang w:eastAsia="ru-RU"/>
        </w:rPr>
        <w:t>.В.</w:t>
      </w:r>
      <w:r w:rsidRPr="00904E7D" w:rsidR="001F1F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04E7D" w:rsidR="00C42F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ходатайство о </w:t>
      </w:r>
      <w:r w:rsidRPr="00904E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прекра</w:t>
      </w:r>
      <w:r w:rsidRPr="00904E7D" w:rsidR="00C42F19">
        <w:rPr>
          <w:rFonts w:ascii="Times New Roman" w:eastAsia="Times New Roman" w:hAnsi="Times New Roman" w:cs="Times New Roman"/>
          <w:sz w:val="28"/>
          <w:szCs w:val="28"/>
          <w:lang w:eastAsia="ru-RU"/>
        </w:rPr>
        <w:t>щении</w:t>
      </w:r>
      <w:r w:rsidRPr="00904E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производств</w:t>
      </w:r>
      <w:r w:rsidRPr="00904E7D" w:rsidR="00D2679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904E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уголовному делу в связи с примирением сторон</w:t>
      </w:r>
      <w:r w:rsidRPr="00904E7D" w:rsidR="00C42F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поддержал</w:t>
      </w:r>
      <w:r w:rsidRPr="00904E7D" w:rsidR="00B0723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904E7D" w:rsidR="00C42F1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04E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указав, что</w:t>
      </w:r>
      <w:r w:rsidRPr="00904E7D" w:rsidR="004035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04E7D" w:rsidR="008249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предъявленное е</w:t>
      </w:r>
      <w:r w:rsidRPr="00904E7D" w:rsidR="00B0723F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904E7D" w:rsidR="00824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обвинение понятно</w:t>
      </w:r>
      <w:r w:rsidRPr="00904E7D" w:rsidR="004035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904E7D" w:rsidR="00824981">
        <w:rPr>
          <w:rFonts w:ascii="Times New Roman" w:eastAsia="Times New Roman" w:hAnsi="Times New Roman" w:cs="Times New Roman"/>
          <w:sz w:val="28"/>
          <w:szCs w:val="28"/>
          <w:lang w:eastAsia="ru-RU"/>
        </w:rPr>
        <w:t>он</w:t>
      </w:r>
      <w:r w:rsidRPr="00904E7D" w:rsidR="00B0723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904E7D" w:rsidR="00824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04E7D" w:rsidR="0040352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</w:t>
      </w:r>
      <w:r w:rsidRPr="00904E7D" w:rsidR="00B0723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904E7D" w:rsidR="004035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ним,</w:t>
      </w:r>
      <w:r w:rsidRPr="00904E7D" w:rsidR="00D267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вину признает в полном объеме,</w:t>
      </w:r>
      <w:r w:rsidRPr="00904E7D" w:rsidR="004035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04E7D" w:rsidR="001E29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содеянном раскаивается, </w:t>
      </w:r>
      <w:r w:rsidRPr="00904E7D" w:rsidR="00D211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D826BC">
        <w:rPr>
          <w:rFonts w:ascii="Times New Roman" w:eastAsia="Times New Roman" w:hAnsi="Times New Roman" w:cs="Times New Roman"/>
          <w:sz w:val="28"/>
          <w:szCs w:val="28"/>
          <w:lang w:eastAsia="ru-RU"/>
        </w:rPr>
        <w:t>--</w:t>
      </w:r>
      <w:r w:rsidRPr="00904E7D" w:rsidR="00B072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904E7D" w:rsidR="00D211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они примирились, продолжают </w:t>
      </w:r>
      <w:r w:rsidRPr="00904E7D" w:rsidR="00B0723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общаться</w:t>
      </w:r>
      <w:r w:rsidRPr="00904E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04E7D" w:rsidR="004035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Порядок и последствия прекращения уголовного дела, предусмотренные ст. 25 УПК РФ, ст. 76 УК РФ, е</w:t>
      </w:r>
      <w:r w:rsidRPr="00904E7D" w:rsidR="00B0723F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904E7D" w:rsidR="004035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разъяснены и понятны.</w:t>
      </w:r>
    </w:p>
    <w:p w:rsidR="00D2679A" w:rsidRPr="00904E7D" w:rsidP="00616657" w14:paraId="43C1B40E" w14:textId="7AF931C1">
      <w:pPr>
        <w:spacing w:after="0" w:line="240" w:lineRule="auto"/>
        <w:ind w:right="-6"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E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Защитник – адвокат </w:t>
      </w:r>
      <w:r w:rsidRPr="00904E7D" w:rsidR="00B0723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Кравченко Н.В.</w:t>
      </w:r>
      <w:r w:rsidRPr="00904E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просил</w:t>
      </w:r>
      <w:r w:rsidRPr="00904E7D" w:rsidR="001B596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904E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удовлетворить заявленное потерпевшей ходатайство, так как примирение между </w:t>
      </w:r>
      <w:r w:rsidR="00D826BC">
        <w:rPr>
          <w:rFonts w:ascii="Times New Roman" w:eastAsia="Times New Roman" w:hAnsi="Times New Roman" w:cs="Times New Roman"/>
          <w:sz w:val="28"/>
          <w:szCs w:val="28"/>
          <w:lang w:eastAsia="ru-RU"/>
        </w:rPr>
        <w:t>---</w:t>
      </w:r>
      <w:r w:rsidRPr="00904E7D" w:rsidR="00B072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04E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904E7D" w:rsidR="00B072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Харламовой А.В. </w:t>
      </w:r>
      <w:r w:rsidRPr="00904E7D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состоялось.</w:t>
      </w:r>
    </w:p>
    <w:p w:rsidR="00616657" w:rsidRPr="00904E7D" w:rsidP="00616657" w14:paraId="7925440A" w14:textId="77777777">
      <w:pPr>
        <w:spacing w:after="0" w:line="240" w:lineRule="auto"/>
        <w:ind w:right="-6"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E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Государственный обвинитель </w:t>
      </w:r>
      <w:r w:rsidRPr="00904E7D" w:rsidR="001B5964">
        <w:rPr>
          <w:rFonts w:ascii="Times New Roman" w:eastAsia="Times New Roman" w:hAnsi="Times New Roman" w:cs="Times New Roman"/>
          <w:sz w:val="28"/>
          <w:szCs w:val="28"/>
          <w:lang w:eastAsia="ru-RU"/>
        </w:rPr>
        <w:t>Тюльканов Д.А.</w:t>
      </w:r>
      <w:r w:rsidRPr="00904E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против прекращения уголовного дела в связи с примирением сторон</w:t>
      </w:r>
      <w:r w:rsidRPr="00904E7D" w:rsidR="00B072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возражал</w:t>
      </w:r>
      <w:r w:rsidRPr="00904E7D" w:rsidR="00D267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904E7D" w:rsidR="00B0723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полагая, что освобождение от уголовной ответственности порождает чувство безнаказанности</w:t>
      </w:r>
      <w:r w:rsidRPr="00904E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B21B27" w:rsidRPr="00904E7D" w:rsidP="00B21B27" w14:paraId="25B0345D" w14:textId="77777777">
      <w:pPr>
        <w:spacing w:after="0" w:line="240" w:lineRule="auto"/>
        <w:ind w:right="-6"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E7D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Выслушав мнение участников процесса по заявленн</w:t>
      </w:r>
      <w:r w:rsidRPr="00904E7D" w:rsidR="00D2119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904E7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904E7D" w:rsidR="00D21196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904E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потерпевш</w:t>
      </w:r>
      <w:r w:rsidRPr="00904E7D" w:rsidR="00D21196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904E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ходатайств</w:t>
      </w:r>
      <w:r w:rsidRPr="00904E7D" w:rsidR="00D21196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904E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прекращении уголовного дела за примирением сторон, мировой судья приходит к следующему. </w:t>
      </w:r>
    </w:p>
    <w:p w:rsidR="00B21B27" w:rsidRPr="00904E7D" w:rsidP="00B21B27" w14:paraId="73D589A8" w14:textId="77777777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904E7D">
        <w:rPr>
          <w:rFonts w:ascii="Times New Roman" w:hAnsi="Times New Roman"/>
          <w:sz w:val="28"/>
          <w:szCs w:val="28"/>
        </w:rPr>
        <w:t>В соответствии с п. 1 ч. 1 ст. 6 УПК РФ уголовное судопроизводство имеет своим назначением защиту прав и законных интересов лиц и организаций, потерпевших от преступления.</w:t>
      </w:r>
    </w:p>
    <w:p w:rsidR="00B21B27" w:rsidRPr="00904E7D" w:rsidP="00B21B27" w14:paraId="620EE2DF" w14:textId="77777777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904E7D">
        <w:rPr>
          <w:rFonts w:ascii="Times New Roman" w:hAnsi="Times New Roman"/>
          <w:sz w:val="28"/>
          <w:szCs w:val="28"/>
        </w:rPr>
        <w:t>Реализация этой цели уголовного судопроизводства осуществляется не только путем привлечения виновных к уголовной ответственности и их наказания, но и в результате освобождения от уголовной ответственности путем прекращения уголовного преследования в предусмотренных уголовным и уголовно-процессуальным законодательством случаях.</w:t>
      </w:r>
    </w:p>
    <w:p w:rsidR="00B21B27" w:rsidRPr="00904E7D" w:rsidP="00B21B27" w14:paraId="70227421" w14:textId="77777777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904E7D">
        <w:rPr>
          <w:rFonts w:ascii="Times New Roman" w:hAnsi="Times New Roman"/>
          <w:sz w:val="28"/>
          <w:szCs w:val="28"/>
        </w:rPr>
        <w:t>В силу ст. 76 УК РФ и ст. 25 УПК РФ, суд вправе, на основании заявления потерпевшего, прекратить уголовное дело в отношении лица, обвиняемого в совершении преступления небольшой или средней тяжести, в случаях, если лицо, впервые совершившее преступление небольшой или средней тяжести, примирилось с потерпевшим и загладило причинённый ему вред.</w:t>
      </w:r>
    </w:p>
    <w:p w:rsidR="00B21B27" w:rsidRPr="00904E7D" w:rsidP="00B21B27" w14:paraId="74CDFE23" w14:textId="77777777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904E7D">
        <w:rPr>
          <w:rFonts w:ascii="Times New Roman" w:hAnsi="Times New Roman"/>
          <w:sz w:val="28"/>
          <w:szCs w:val="28"/>
        </w:rPr>
        <w:t>Анализ приведенных норм показывает, что для прекращения уголовного дела необходимо наличие следующих признаков: поступление просьбы от потерпевшего о прекращении уголовного дела в связи с примирением сторон, согласие обвиняемого на прекращение уголовного дела по данным основаниям, отсутствие у обвиняемого судимости на момент совершения преступления, а также заглаживание вреда потерпевшему со стороны обвиняемого.</w:t>
      </w:r>
    </w:p>
    <w:p w:rsidR="00B21B27" w:rsidRPr="00904E7D" w:rsidP="00B21B27" w14:paraId="1D9B7123" w14:textId="77777777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904E7D">
        <w:rPr>
          <w:rFonts w:ascii="Times New Roman" w:hAnsi="Times New Roman"/>
          <w:sz w:val="28"/>
          <w:szCs w:val="28"/>
        </w:rPr>
        <w:t>При этом в силу п. 10 постановления Пленума Верховного Суда РФ от 27.06.2013 № 19 «О применении судами законодательства, регламентирующего основания и порядок освобождения от уголовной ответственности», под заглаживанием вреда для целей ст. 76 УК РФ следует понимать возмещение ущерба, а также иные меры, направленные на восстановление нарушенных в результате преступления прав и законных интересов потерпевшего. Способы заглаживания вреда, которые должны носить законный характер и не ущемлять права третьих лиц, а также размер его возмещения определяются потерпевшим.</w:t>
      </w:r>
    </w:p>
    <w:p w:rsidR="00B21B27" w:rsidRPr="00904E7D" w:rsidP="00B21B27" w14:paraId="6F501F42" w14:textId="77777777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904E7D">
        <w:rPr>
          <w:rFonts w:ascii="Times New Roman" w:hAnsi="Times New Roman"/>
          <w:sz w:val="28"/>
          <w:szCs w:val="28"/>
        </w:rPr>
        <w:t xml:space="preserve">При разрешении вопроса об освобождении </w:t>
      </w:r>
      <w:r w:rsidRPr="00904E7D" w:rsidR="00B0723F">
        <w:rPr>
          <w:rFonts w:ascii="Times New Roman" w:hAnsi="Times New Roman"/>
          <w:sz w:val="28"/>
          <w:szCs w:val="28"/>
        </w:rPr>
        <w:t xml:space="preserve">Харламовой А.В. </w:t>
      </w:r>
      <w:r w:rsidRPr="00904E7D">
        <w:rPr>
          <w:rFonts w:ascii="Times New Roman" w:hAnsi="Times New Roman"/>
          <w:sz w:val="28"/>
          <w:szCs w:val="28"/>
        </w:rPr>
        <w:t xml:space="preserve">от уголовной ответственности мировым судьей учитываются конкретные обстоятельства уголовного дела. </w:t>
      </w:r>
    </w:p>
    <w:p w:rsidR="00B21B27" w:rsidRPr="00904E7D" w:rsidP="00B21B27" w14:paraId="6FCC151E" w14:textId="77777777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904E7D">
        <w:rPr>
          <w:rFonts w:ascii="Times New Roman" w:hAnsi="Times New Roman"/>
          <w:sz w:val="28"/>
          <w:szCs w:val="28"/>
        </w:rPr>
        <w:t>Харламова А.В.</w:t>
      </w:r>
      <w:r w:rsidRPr="00904E7D" w:rsidR="001B5964">
        <w:rPr>
          <w:rFonts w:ascii="Times New Roman" w:hAnsi="Times New Roman"/>
          <w:sz w:val="28"/>
          <w:szCs w:val="28"/>
        </w:rPr>
        <w:t xml:space="preserve"> </w:t>
      </w:r>
      <w:r w:rsidRPr="00904E7D">
        <w:rPr>
          <w:rFonts w:ascii="Times New Roman" w:hAnsi="Times New Roman"/>
          <w:sz w:val="28"/>
          <w:szCs w:val="28"/>
        </w:rPr>
        <w:t>обвиняется в совершении преступлени</w:t>
      </w:r>
      <w:r w:rsidRPr="00904E7D" w:rsidR="001B5964">
        <w:rPr>
          <w:rFonts w:ascii="Times New Roman" w:hAnsi="Times New Roman"/>
          <w:sz w:val="28"/>
          <w:szCs w:val="28"/>
        </w:rPr>
        <w:t>я</w:t>
      </w:r>
      <w:r w:rsidRPr="00904E7D">
        <w:rPr>
          <w:rFonts w:ascii="Times New Roman" w:hAnsi="Times New Roman"/>
          <w:sz w:val="28"/>
          <w:szCs w:val="28"/>
        </w:rPr>
        <w:t>, отнесенн</w:t>
      </w:r>
      <w:r w:rsidRPr="00904E7D" w:rsidR="001B5964">
        <w:rPr>
          <w:rFonts w:ascii="Times New Roman" w:hAnsi="Times New Roman"/>
          <w:sz w:val="28"/>
          <w:szCs w:val="28"/>
        </w:rPr>
        <w:t>ого</w:t>
      </w:r>
      <w:r w:rsidRPr="00904E7D">
        <w:rPr>
          <w:rFonts w:ascii="Times New Roman" w:hAnsi="Times New Roman"/>
          <w:sz w:val="28"/>
          <w:szCs w:val="28"/>
        </w:rPr>
        <w:t xml:space="preserve"> к категории преступлений небольшой тяжести, загладила вред, причиненный преступлени</w:t>
      </w:r>
      <w:r w:rsidRPr="00904E7D" w:rsidR="001B5964">
        <w:rPr>
          <w:rFonts w:ascii="Times New Roman" w:hAnsi="Times New Roman"/>
          <w:sz w:val="28"/>
          <w:szCs w:val="28"/>
        </w:rPr>
        <w:t>е</w:t>
      </w:r>
      <w:r w:rsidRPr="00904E7D">
        <w:rPr>
          <w:rFonts w:ascii="Times New Roman" w:hAnsi="Times New Roman"/>
          <w:sz w:val="28"/>
          <w:szCs w:val="28"/>
        </w:rPr>
        <w:t>м потерпевшей в полном объеме путем принесения извинений, потерпевшей принятых подсудимой мер для примирения достаточно, о чем он</w:t>
      </w:r>
      <w:r w:rsidRPr="00904E7D" w:rsidR="005E2B41">
        <w:rPr>
          <w:rFonts w:ascii="Times New Roman" w:hAnsi="Times New Roman"/>
          <w:sz w:val="28"/>
          <w:szCs w:val="28"/>
        </w:rPr>
        <w:t>а</w:t>
      </w:r>
      <w:r w:rsidRPr="00904E7D">
        <w:rPr>
          <w:rFonts w:ascii="Times New Roman" w:hAnsi="Times New Roman"/>
          <w:sz w:val="28"/>
          <w:szCs w:val="28"/>
        </w:rPr>
        <w:t xml:space="preserve"> также указала в своем ходатайстве. Подсудимой понятно, что прекращение уголовного дела за примирением сторон является не реабилитирующим основанием, заявление о прекращении дела поддержано защитником.</w:t>
      </w:r>
    </w:p>
    <w:p w:rsidR="00B21B27" w:rsidRPr="00904E7D" w:rsidP="00B21B27" w14:paraId="035320B4" w14:textId="77777777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904E7D">
        <w:rPr>
          <w:rFonts w:ascii="Times New Roman" w:hAnsi="Times New Roman"/>
          <w:sz w:val="28"/>
          <w:szCs w:val="28"/>
        </w:rPr>
        <w:t xml:space="preserve">Судом также учитывается, что потерпевший сам выбирает способ возмещения ему вреда. Каких-либо претензий потерпевшая к </w:t>
      </w:r>
      <w:r w:rsidRPr="00904E7D" w:rsidR="00B0723F">
        <w:rPr>
          <w:rFonts w:ascii="Times New Roman" w:hAnsi="Times New Roman"/>
          <w:sz w:val="28"/>
          <w:szCs w:val="28"/>
        </w:rPr>
        <w:t>Харламовой А.В.</w:t>
      </w:r>
      <w:r w:rsidRPr="00904E7D">
        <w:rPr>
          <w:rFonts w:ascii="Times New Roman" w:hAnsi="Times New Roman"/>
          <w:sz w:val="28"/>
          <w:szCs w:val="28"/>
        </w:rPr>
        <w:t xml:space="preserve"> не имеет, считая свои нарушенные права полностью восстановленными. Обстоятельства, указывающие на наличие у потерпевшей зависимости от подсудимо</w:t>
      </w:r>
      <w:r w:rsidRPr="00904E7D" w:rsidR="00B0723F">
        <w:rPr>
          <w:rFonts w:ascii="Times New Roman" w:hAnsi="Times New Roman"/>
          <w:sz w:val="28"/>
          <w:szCs w:val="28"/>
        </w:rPr>
        <w:t>й</w:t>
      </w:r>
      <w:r w:rsidRPr="00904E7D">
        <w:rPr>
          <w:rFonts w:ascii="Times New Roman" w:hAnsi="Times New Roman"/>
          <w:sz w:val="28"/>
          <w:szCs w:val="28"/>
        </w:rPr>
        <w:t xml:space="preserve">, в силу которых она вынуждена заявить о прекращении уголовного дела, не установлены, оснований подвергать сомнению добровольность ее волеизъявления не имеется. </w:t>
      </w:r>
    </w:p>
    <w:p w:rsidR="00B21B27" w:rsidRPr="00904E7D" w:rsidP="00B21B27" w14:paraId="271A5629" w14:textId="77777777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904E7D">
        <w:rPr>
          <w:rFonts w:ascii="Times New Roman" w:hAnsi="Times New Roman"/>
          <w:sz w:val="28"/>
          <w:szCs w:val="28"/>
        </w:rPr>
        <w:t>Таким образом, в судебном заседании установлено, что между подсудим</w:t>
      </w:r>
      <w:r w:rsidRPr="00904E7D" w:rsidR="00B0723F">
        <w:rPr>
          <w:rFonts w:ascii="Times New Roman" w:hAnsi="Times New Roman"/>
          <w:sz w:val="28"/>
          <w:szCs w:val="28"/>
        </w:rPr>
        <w:t>ой</w:t>
      </w:r>
      <w:r w:rsidRPr="00904E7D">
        <w:rPr>
          <w:rFonts w:ascii="Times New Roman" w:hAnsi="Times New Roman"/>
          <w:sz w:val="28"/>
          <w:szCs w:val="28"/>
        </w:rPr>
        <w:t xml:space="preserve"> и потерпевшей действительно состоялось примирение.</w:t>
      </w:r>
    </w:p>
    <w:p w:rsidR="00B0723F" w:rsidRPr="00904E7D" w:rsidP="00B0723F" w14:paraId="38682249" w14:textId="25495152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904E7D">
        <w:rPr>
          <w:rFonts w:ascii="Times New Roman" w:hAnsi="Times New Roman"/>
          <w:sz w:val="28"/>
          <w:szCs w:val="28"/>
        </w:rPr>
        <w:t xml:space="preserve">Кроме того, мировым судьей при решении вопроса об освобождении от уголовного преследования также принято во внимание, что Харламова А.В. совершила преступление небольшой тяжести, вину в совершенном преступлении признает, в содеянном раскаивается, не замужем, на иждивении несовершеннолетних детей не имеет, по месту жительства характеризуется </w:t>
      </w:r>
      <w:r w:rsidR="00D826BC">
        <w:rPr>
          <w:rFonts w:ascii="Times New Roman" w:hAnsi="Times New Roman"/>
          <w:sz w:val="28"/>
          <w:szCs w:val="28"/>
        </w:rPr>
        <w:t>---</w:t>
      </w:r>
      <w:r w:rsidRPr="00904E7D">
        <w:rPr>
          <w:rFonts w:ascii="Times New Roman" w:hAnsi="Times New Roman"/>
          <w:sz w:val="28"/>
          <w:szCs w:val="28"/>
        </w:rPr>
        <w:t xml:space="preserve"> (</w:t>
      </w:r>
      <w:r w:rsidRPr="00904E7D">
        <w:rPr>
          <w:rFonts w:ascii="Times New Roman" w:hAnsi="Times New Roman"/>
          <w:sz w:val="28"/>
          <w:szCs w:val="28"/>
        </w:rPr>
        <w:t>л.д</w:t>
      </w:r>
      <w:r w:rsidRPr="00904E7D">
        <w:rPr>
          <w:rFonts w:ascii="Times New Roman" w:hAnsi="Times New Roman"/>
          <w:sz w:val="28"/>
          <w:szCs w:val="28"/>
        </w:rPr>
        <w:t xml:space="preserve">. </w:t>
      </w:r>
      <w:r w:rsidR="00D826BC">
        <w:rPr>
          <w:rFonts w:ascii="Times New Roman" w:hAnsi="Times New Roman"/>
          <w:sz w:val="28"/>
          <w:szCs w:val="28"/>
        </w:rPr>
        <w:t>---</w:t>
      </w:r>
      <w:r w:rsidRPr="00904E7D">
        <w:rPr>
          <w:rFonts w:ascii="Times New Roman" w:hAnsi="Times New Roman"/>
          <w:sz w:val="28"/>
          <w:szCs w:val="28"/>
        </w:rPr>
        <w:t xml:space="preserve"> </w:t>
      </w:r>
      <w:r w:rsidRPr="00904E7D" w:rsidR="00904E7D">
        <w:rPr>
          <w:rFonts w:ascii="Times New Roman" w:hAnsi="Times New Roman"/>
          <w:sz w:val="28"/>
          <w:szCs w:val="28"/>
        </w:rPr>
        <w:t xml:space="preserve">по месту работы – положительно, </w:t>
      </w:r>
      <w:r w:rsidRPr="00904E7D">
        <w:rPr>
          <w:rFonts w:ascii="Times New Roman" w:hAnsi="Times New Roman"/>
          <w:sz w:val="28"/>
          <w:szCs w:val="28"/>
        </w:rPr>
        <w:t xml:space="preserve">к административной </w:t>
      </w:r>
      <w:r w:rsidR="00D826BC">
        <w:rPr>
          <w:rFonts w:ascii="Times New Roman" w:hAnsi="Times New Roman"/>
          <w:sz w:val="28"/>
          <w:szCs w:val="28"/>
        </w:rPr>
        <w:t>---</w:t>
      </w:r>
      <w:r w:rsidRPr="00904E7D">
        <w:rPr>
          <w:rFonts w:ascii="Times New Roman" w:hAnsi="Times New Roman"/>
          <w:sz w:val="28"/>
          <w:szCs w:val="28"/>
        </w:rPr>
        <w:t xml:space="preserve"> (</w:t>
      </w:r>
      <w:r w:rsidRPr="00904E7D">
        <w:rPr>
          <w:rFonts w:ascii="Times New Roman" w:hAnsi="Times New Roman"/>
          <w:sz w:val="28"/>
          <w:szCs w:val="28"/>
        </w:rPr>
        <w:t>л.д</w:t>
      </w:r>
      <w:r w:rsidRPr="00904E7D">
        <w:rPr>
          <w:rFonts w:ascii="Times New Roman" w:hAnsi="Times New Roman"/>
          <w:sz w:val="28"/>
          <w:szCs w:val="28"/>
        </w:rPr>
        <w:t xml:space="preserve">. </w:t>
      </w:r>
      <w:r w:rsidR="00D826BC">
        <w:rPr>
          <w:rFonts w:ascii="Times New Roman" w:hAnsi="Times New Roman"/>
          <w:sz w:val="28"/>
          <w:szCs w:val="28"/>
        </w:rPr>
        <w:t>---</w:t>
      </w:r>
      <w:r w:rsidRPr="00904E7D">
        <w:rPr>
          <w:rFonts w:ascii="Times New Roman" w:hAnsi="Times New Roman"/>
          <w:sz w:val="28"/>
          <w:szCs w:val="28"/>
        </w:rPr>
        <w:t xml:space="preserve"> на </w:t>
      </w:r>
      <w:r w:rsidR="00D826BC">
        <w:rPr>
          <w:rFonts w:ascii="Times New Roman" w:hAnsi="Times New Roman"/>
          <w:sz w:val="28"/>
          <w:szCs w:val="28"/>
        </w:rPr>
        <w:t>---</w:t>
      </w:r>
      <w:r w:rsidRPr="00904E7D">
        <w:rPr>
          <w:rFonts w:ascii="Times New Roman" w:hAnsi="Times New Roman"/>
          <w:sz w:val="28"/>
          <w:szCs w:val="28"/>
        </w:rPr>
        <w:t xml:space="preserve"> «</w:t>
      </w:r>
      <w:r w:rsidR="00D826BC">
        <w:rPr>
          <w:rFonts w:ascii="Times New Roman" w:hAnsi="Times New Roman"/>
          <w:sz w:val="28"/>
          <w:szCs w:val="28"/>
        </w:rPr>
        <w:t>---</w:t>
      </w:r>
      <w:r w:rsidRPr="00904E7D">
        <w:rPr>
          <w:rFonts w:ascii="Times New Roman" w:hAnsi="Times New Roman"/>
          <w:sz w:val="28"/>
          <w:szCs w:val="28"/>
        </w:rPr>
        <w:t xml:space="preserve"> (</w:t>
      </w:r>
      <w:r w:rsidRPr="00904E7D">
        <w:rPr>
          <w:rFonts w:ascii="Times New Roman" w:hAnsi="Times New Roman"/>
          <w:sz w:val="28"/>
          <w:szCs w:val="28"/>
        </w:rPr>
        <w:t>л.д</w:t>
      </w:r>
      <w:r w:rsidRPr="00904E7D">
        <w:rPr>
          <w:rFonts w:ascii="Times New Roman" w:hAnsi="Times New Roman"/>
          <w:sz w:val="28"/>
          <w:szCs w:val="28"/>
        </w:rPr>
        <w:t xml:space="preserve">. </w:t>
      </w:r>
      <w:r w:rsidR="00D826BC">
        <w:rPr>
          <w:rFonts w:ascii="Times New Roman" w:hAnsi="Times New Roman"/>
          <w:sz w:val="28"/>
          <w:szCs w:val="28"/>
        </w:rPr>
        <w:t>---</w:t>
      </w:r>
      <w:r w:rsidRPr="00904E7D">
        <w:rPr>
          <w:rFonts w:ascii="Times New Roman" w:hAnsi="Times New Roman"/>
          <w:sz w:val="28"/>
          <w:szCs w:val="28"/>
        </w:rPr>
        <w:t xml:space="preserve">); </w:t>
      </w:r>
      <w:r w:rsidR="00D826BC">
        <w:rPr>
          <w:rFonts w:ascii="Times New Roman" w:hAnsi="Times New Roman"/>
          <w:sz w:val="28"/>
          <w:szCs w:val="28"/>
        </w:rPr>
        <w:t>---</w:t>
      </w:r>
      <w:r w:rsidRPr="00904E7D">
        <w:rPr>
          <w:rFonts w:ascii="Times New Roman" w:hAnsi="Times New Roman"/>
          <w:sz w:val="28"/>
          <w:szCs w:val="28"/>
        </w:rPr>
        <w:t>).</w:t>
      </w:r>
    </w:p>
    <w:p w:rsidR="00B0723F" w:rsidRPr="00904E7D" w:rsidP="00B0723F" w14:paraId="0DF82EA1" w14:textId="77777777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904E7D">
        <w:rPr>
          <w:rFonts w:ascii="Times New Roman" w:hAnsi="Times New Roman"/>
          <w:sz w:val="28"/>
          <w:szCs w:val="28"/>
        </w:rPr>
        <w:t>Обстоятельствами, смягчающими наказание Харламовой А.В., в соответствии с п. «к» ч. 1 ст. 61 УК РФ, мировой судья признает совершение иных действий, направленных на заглаживание вреда, причиненного потерпевшей, в частности, принесение ей извинений.</w:t>
      </w:r>
    </w:p>
    <w:p w:rsidR="00B0723F" w:rsidRPr="00904E7D" w:rsidP="00B0723F" w14:paraId="05217D61" w14:textId="77777777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904E7D">
        <w:rPr>
          <w:rFonts w:ascii="Times New Roman" w:hAnsi="Times New Roman"/>
          <w:sz w:val="28"/>
          <w:szCs w:val="28"/>
        </w:rPr>
        <w:t>Кроме того, в соответствии с ч. 2 ст. 61 УК РФ, обстоятельствами, смягчающими наказание Харламовой А.В., является признание вины и раскаяние в содеянном.</w:t>
      </w:r>
    </w:p>
    <w:p w:rsidR="00D01187" w:rsidRPr="00904E7D" w:rsidP="00B0723F" w14:paraId="70D3B020" w14:textId="77777777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904E7D">
        <w:rPr>
          <w:rFonts w:ascii="Times New Roman" w:hAnsi="Times New Roman"/>
          <w:sz w:val="28"/>
          <w:szCs w:val="28"/>
        </w:rPr>
        <w:t>Отягчающих обстоятельств, предусмотренных ст. 63 УК РФ, не установлено.</w:t>
      </w:r>
    </w:p>
    <w:p w:rsidR="00C54011" w:rsidRPr="00904E7D" w:rsidP="00C54011" w14:paraId="0418BD2E" w14:textId="77777777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904E7D">
        <w:rPr>
          <w:rFonts w:ascii="Times New Roman" w:hAnsi="Times New Roman"/>
          <w:sz w:val="28"/>
          <w:szCs w:val="28"/>
        </w:rPr>
        <w:t xml:space="preserve">Принимая во внимание установленные обстоятельства и данные о личности </w:t>
      </w:r>
      <w:r w:rsidRPr="00904E7D" w:rsidR="00904E7D">
        <w:rPr>
          <w:rFonts w:ascii="Times New Roman" w:hAnsi="Times New Roman"/>
          <w:sz w:val="28"/>
          <w:szCs w:val="28"/>
        </w:rPr>
        <w:t>Харламовой А.В.</w:t>
      </w:r>
      <w:r w:rsidRPr="00904E7D">
        <w:rPr>
          <w:rFonts w:ascii="Times New Roman" w:hAnsi="Times New Roman"/>
          <w:sz w:val="28"/>
          <w:szCs w:val="28"/>
        </w:rPr>
        <w:t xml:space="preserve">, предусмотренных законом препятствий для прекращения производства по уголовному делу не имеется. </w:t>
      </w:r>
    </w:p>
    <w:p w:rsidR="00C54011" w:rsidRPr="00904E7D" w:rsidP="00C54011" w14:paraId="441E436F" w14:textId="77777777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904E7D">
        <w:rPr>
          <w:rFonts w:ascii="Times New Roman" w:hAnsi="Times New Roman"/>
          <w:sz w:val="28"/>
          <w:szCs w:val="28"/>
        </w:rPr>
        <w:t xml:space="preserve">Суд принимает во внимание прежде всего то обстоятельство, что потерпевшая настаивает на прекращении уголовного дела, воспользовавшись своим правом на примирение, предусмотренным ст. 25 УПК РФ. </w:t>
      </w:r>
    </w:p>
    <w:p w:rsidR="00C54011" w:rsidRPr="00904E7D" w:rsidP="00C54011" w14:paraId="580DDC3A" w14:textId="77777777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904E7D">
        <w:rPr>
          <w:rFonts w:ascii="Times New Roman" w:hAnsi="Times New Roman"/>
          <w:sz w:val="28"/>
          <w:szCs w:val="28"/>
        </w:rPr>
        <w:t xml:space="preserve">При таких данных суд считает возможным уголовное дело в отношении </w:t>
      </w:r>
      <w:r w:rsidRPr="00904E7D" w:rsidR="00904E7D">
        <w:rPr>
          <w:rFonts w:ascii="Times New Roman" w:hAnsi="Times New Roman"/>
          <w:sz w:val="28"/>
          <w:szCs w:val="28"/>
        </w:rPr>
        <w:t>Харламовой А.В.</w:t>
      </w:r>
      <w:r w:rsidRPr="00904E7D">
        <w:rPr>
          <w:rFonts w:ascii="Times New Roman" w:hAnsi="Times New Roman"/>
          <w:sz w:val="28"/>
          <w:szCs w:val="28"/>
        </w:rPr>
        <w:t>, обвиняемо</w:t>
      </w:r>
      <w:r w:rsidRPr="00904E7D" w:rsidR="00904E7D">
        <w:rPr>
          <w:rFonts w:ascii="Times New Roman" w:hAnsi="Times New Roman"/>
          <w:sz w:val="28"/>
          <w:szCs w:val="28"/>
        </w:rPr>
        <w:t>й</w:t>
      </w:r>
      <w:r w:rsidRPr="00904E7D">
        <w:rPr>
          <w:rFonts w:ascii="Times New Roman" w:hAnsi="Times New Roman"/>
          <w:sz w:val="28"/>
          <w:szCs w:val="28"/>
        </w:rPr>
        <w:t xml:space="preserve"> в совершении преступления, предусмотренного ч. 1 ст. 119 УК РФ, прекратить на основании ст. 25 УПК РФ, в связи с примирением сторон.</w:t>
      </w:r>
    </w:p>
    <w:p w:rsidR="00C54011" w:rsidRPr="00904E7D" w:rsidP="00C54011" w14:paraId="26C69448" w14:textId="77777777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904E7D">
        <w:rPr>
          <w:rFonts w:ascii="Times New Roman" w:hAnsi="Times New Roman"/>
          <w:sz w:val="28"/>
          <w:szCs w:val="28"/>
        </w:rPr>
        <w:t>Гражданский иск не заявлен.</w:t>
      </w:r>
    </w:p>
    <w:p w:rsidR="00C54011" w:rsidRPr="00904E7D" w:rsidP="00C54011" w14:paraId="2B33679F" w14:textId="77777777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904E7D">
        <w:rPr>
          <w:rFonts w:ascii="Times New Roman" w:hAnsi="Times New Roman"/>
          <w:sz w:val="28"/>
          <w:szCs w:val="28"/>
        </w:rPr>
        <w:t>Вопрос о процессуальных издержках, выразившихся в оплате вознаграждений адвокату разрешить на основании ч. 10 ст. 316 УПК РФ.</w:t>
      </w:r>
      <w:r w:rsidRPr="00904E7D">
        <w:rPr>
          <w:rFonts w:ascii="Times New Roman" w:hAnsi="Times New Roman"/>
          <w:sz w:val="28"/>
          <w:szCs w:val="28"/>
        </w:rPr>
        <w:tab/>
      </w:r>
    </w:p>
    <w:p w:rsidR="00C54011" w:rsidRPr="00904E7D" w:rsidP="00C54011" w14:paraId="6E1B13F4" w14:textId="77777777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904E7D">
        <w:rPr>
          <w:rFonts w:ascii="Times New Roman" w:hAnsi="Times New Roman"/>
          <w:sz w:val="28"/>
          <w:szCs w:val="28"/>
        </w:rPr>
        <w:t xml:space="preserve">Вещественных доказательств по делу не имеется. </w:t>
      </w:r>
      <w:r w:rsidRPr="00904E7D">
        <w:rPr>
          <w:rFonts w:ascii="Times New Roman" w:hAnsi="Times New Roman"/>
          <w:sz w:val="28"/>
          <w:szCs w:val="28"/>
        </w:rPr>
        <w:tab/>
      </w:r>
    </w:p>
    <w:p w:rsidR="00C54011" w:rsidRPr="00904E7D" w:rsidP="00C54011" w14:paraId="1FD965A3" w14:textId="77777777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904E7D">
        <w:rPr>
          <w:rFonts w:ascii="Times New Roman" w:hAnsi="Times New Roman"/>
          <w:sz w:val="28"/>
          <w:szCs w:val="28"/>
        </w:rPr>
        <w:t>На основании изложенного и руководствуясь ст. ст. 15, 76 Уголовного кодекса Российской Федерации, ст. ст. 25, 256 Уголовно-процессуального кодекса Российской Федерации, мировой судья</w:t>
      </w:r>
    </w:p>
    <w:p w:rsidR="00C54011" w:rsidRPr="00904E7D" w:rsidP="00C54011" w14:paraId="721CEA90" w14:textId="77777777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54011" w:rsidRPr="00904E7D" w:rsidP="00C54011" w14:paraId="5A5F9A09" w14:textId="77777777">
      <w:pPr>
        <w:pStyle w:val="NoSpacing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904E7D">
        <w:rPr>
          <w:rFonts w:ascii="Times New Roman" w:hAnsi="Times New Roman"/>
          <w:b/>
          <w:sz w:val="28"/>
          <w:szCs w:val="28"/>
        </w:rPr>
        <w:t>ПОСТАНОВИЛ:</w:t>
      </w:r>
    </w:p>
    <w:p w:rsidR="00C54011" w:rsidRPr="00904E7D" w:rsidP="00C54011" w14:paraId="20A531B3" w14:textId="77777777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04E7D" w:rsidP="00904E7D" w14:paraId="7C705F1D" w14:textId="77777777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904E7D">
        <w:rPr>
          <w:rFonts w:ascii="Times New Roman" w:hAnsi="Times New Roman"/>
          <w:sz w:val="28"/>
          <w:szCs w:val="28"/>
        </w:rPr>
        <w:t>уголовное дело по обвинению Харламовой Анастасии Вячеславовны в совершении преступления, предусмотренного ч. 1 ст. 119 Уголовного кодекса Российской Федерации, прекратить на основании ст. 25 Уголовно-процессуального кодекса Российской Федерации, в связи с примирением сторон.</w:t>
      </w:r>
    </w:p>
    <w:p w:rsidR="00FD4982" w:rsidP="00FD4982" w14:paraId="7DFDD97C" w14:textId="77777777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904E7D">
        <w:rPr>
          <w:rFonts w:ascii="Times New Roman" w:hAnsi="Times New Roman"/>
          <w:sz w:val="28"/>
          <w:szCs w:val="28"/>
        </w:rPr>
        <w:t>Меру пресечения Харламовой А.В. – подписку о невыезде и</w:t>
      </w:r>
      <w:r>
        <w:rPr>
          <w:rFonts w:ascii="Times New Roman" w:hAnsi="Times New Roman"/>
          <w:sz w:val="28"/>
          <w:szCs w:val="28"/>
        </w:rPr>
        <w:t xml:space="preserve"> н</w:t>
      </w:r>
      <w:r w:rsidRPr="00904E7D">
        <w:rPr>
          <w:rFonts w:ascii="Times New Roman" w:hAnsi="Times New Roman"/>
          <w:sz w:val="28"/>
          <w:szCs w:val="28"/>
        </w:rPr>
        <w:t xml:space="preserve">адлежащем поведении, оставить без изменения, до вступления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904E7D">
        <w:rPr>
          <w:rFonts w:ascii="Times New Roman" w:hAnsi="Times New Roman"/>
          <w:sz w:val="28"/>
          <w:szCs w:val="28"/>
        </w:rPr>
        <w:t xml:space="preserve"> в законную силу.</w:t>
      </w:r>
    </w:p>
    <w:p w:rsidR="00904E7D" w:rsidRPr="00904E7D" w:rsidP="00FD4982" w14:paraId="0E8D774A" w14:textId="77777777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904E7D">
        <w:rPr>
          <w:rFonts w:ascii="Times New Roman" w:hAnsi="Times New Roman"/>
          <w:sz w:val="28"/>
          <w:szCs w:val="28"/>
        </w:rPr>
        <w:t>От уплаты процессуальных издержек на основании ч. 10 ст. 316 УПК РФ Харламову А.В. освободить.</w:t>
      </w:r>
    </w:p>
    <w:p w:rsidR="00C54011" w:rsidRPr="00904E7D" w:rsidP="00C54011" w14:paraId="6426147E" w14:textId="77777777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904E7D">
        <w:rPr>
          <w:rFonts w:ascii="Times New Roman" w:hAnsi="Times New Roman"/>
          <w:sz w:val="28"/>
          <w:szCs w:val="28"/>
        </w:rPr>
        <w:t>Настоящее постановление может быть обжаловано в Пыть-Яхский городской суд Ханты-Мансийского автономного округа-Югры в течение 15 суток со дня его вынесения.</w:t>
      </w:r>
    </w:p>
    <w:p w:rsidR="00C54011" w:rsidRPr="00904E7D" w:rsidP="00C54011" w14:paraId="23ED11F9" w14:textId="77777777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904E7D">
        <w:rPr>
          <w:rFonts w:ascii="Times New Roman" w:hAnsi="Times New Roman"/>
          <w:sz w:val="28"/>
          <w:szCs w:val="28"/>
        </w:rPr>
        <w:t>Харламова А.В. вправе ходатайствовать об участии в рассмотрении уголовного дела судом апелляционной инстанции, что в соответствии с ч. 3 ст. 389.6 УПК РФ должно содержаться в его апелляционной жалобе или в возражениях на жалобы, представления, принесенные другими участниками уголовного процесса.</w:t>
      </w:r>
    </w:p>
    <w:p w:rsidR="00C54011" w:rsidRPr="00904E7D" w:rsidP="00C54011" w14:paraId="58D73C05" w14:textId="77777777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904E7D">
        <w:rPr>
          <w:rFonts w:ascii="Times New Roman" w:hAnsi="Times New Roman"/>
          <w:sz w:val="28"/>
          <w:szCs w:val="28"/>
        </w:rPr>
        <w:t>Разъяснить право на обеспечение помощью адвоката в суде второй инстанции. Данное право может быть реализовано путем заключения соглашения с адвокатом, либо путем обращения с соответствующим ходатайством о назначении защитника, которое может быть изложено в апелляционной жалобе, либо иметь форму самостоятельного заявления, и должно быть подано заблаговременно в суд первой или второй инстанции.</w:t>
      </w:r>
    </w:p>
    <w:p w:rsidR="00904E7D" w:rsidRPr="00904E7D" w:rsidP="00B21B27" w14:paraId="54267F5B" w14:textId="7777777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B21B27" w:rsidRPr="00904E7D" w:rsidP="00B21B27" w14:paraId="63F0A358" w14:textId="19CA0C9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904E7D">
        <w:rPr>
          <w:rFonts w:ascii="Times New Roman" w:hAnsi="Times New Roman"/>
          <w:sz w:val="28"/>
          <w:szCs w:val="28"/>
        </w:rPr>
        <w:t xml:space="preserve">Мировой судья </w:t>
      </w:r>
      <w:r w:rsidRPr="00904E7D">
        <w:rPr>
          <w:rFonts w:ascii="Times New Roman" w:hAnsi="Times New Roman"/>
          <w:sz w:val="28"/>
          <w:szCs w:val="28"/>
        </w:rPr>
        <w:tab/>
      </w:r>
      <w:r w:rsidRPr="00904E7D">
        <w:rPr>
          <w:rFonts w:ascii="Times New Roman" w:hAnsi="Times New Roman"/>
          <w:sz w:val="28"/>
          <w:szCs w:val="28"/>
        </w:rPr>
        <w:tab/>
      </w:r>
      <w:r w:rsidRPr="00904E7D">
        <w:rPr>
          <w:rFonts w:ascii="Times New Roman" w:hAnsi="Times New Roman"/>
          <w:sz w:val="28"/>
          <w:szCs w:val="28"/>
        </w:rPr>
        <w:tab/>
      </w:r>
      <w:r w:rsidRPr="00904E7D">
        <w:rPr>
          <w:rFonts w:ascii="Times New Roman" w:hAnsi="Times New Roman"/>
          <w:sz w:val="28"/>
          <w:szCs w:val="28"/>
        </w:rPr>
        <w:tab/>
      </w:r>
      <w:r w:rsidRPr="00904E7D">
        <w:rPr>
          <w:rFonts w:ascii="Times New Roman" w:hAnsi="Times New Roman"/>
          <w:sz w:val="28"/>
          <w:szCs w:val="28"/>
        </w:rPr>
        <w:tab/>
        <w:t xml:space="preserve">                           Е.И. Костарева </w:t>
      </w:r>
    </w:p>
    <w:p w:rsidR="00904E7D" w:rsidP="00B21B27" w14:paraId="21B74648" w14:textId="7777777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B21B27" w:rsidRPr="00904E7D" w:rsidP="00B21B27" w14:paraId="0F0FED6F" w14:textId="65FF9A29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sectPr w:rsidSect="00731227">
      <w:headerReference w:type="default" r:id="rId4"/>
      <w:pgSz w:w="11909" w:h="16834"/>
      <w:pgMar w:top="1134" w:right="851" w:bottom="1134" w:left="1701" w:header="720" w:footer="720" w:gutter="0"/>
      <w:cols w:space="60"/>
      <w:noEndnote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3104" w:rsidRPr="009E5791" w:rsidP="00E231C3" w14:paraId="1356B7F0" w14:textId="77777777">
    <w:pPr>
      <w:pStyle w:val="Header"/>
      <w:framePr w:wrap="auto" w:vAnchor="text" w:hAnchor="margin" w:xAlign="center" w:y="1"/>
      <w:rPr>
        <w:rStyle w:val="PageNumber"/>
        <w:rFonts w:ascii="Times New Roman" w:hAnsi="Times New Roman" w:cs="Times New Roman"/>
      </w:rPr>
    </w:pPr>
    <w:r w:rsidRPr="009E5791">
      <w:rPr>
        <w:rStyle w:val="PageNumber"/>
        <w:rFonts w:ascii="Times New Roman" w:hAnsi="Times New Roman" w:cs="Times New Roman"/>
      </w:rPr>
      <w:fldChar w:fldCharType="begin"/>
    </w:r>
    <w:r w:rsidRPr="009E5791">
      <w:rPr>
        <w:rStyle w:val="PageNumber"/>
        <w:rFonts w:ascii="Times New Roman" w:hAnsi="Times New Roman" w:cs="Times New Roman"/>
      </w:rPr>
      <w:instrText xml:space="preserve">PAGE  </w:instrText>
    </w:r>
    <w:r w:rsidRPr="009E5791">
      <w:rPr>
        <w:rStyle w:val="PageNumber"/>
        <w:rFonts w:ascii="Times New Roman" w:hAnsi="Times New Roman" w:cs="Times New Roman"/>
      </w:rPr>
      <w:fldChar w:fldCharType="separate"/>
    </w:r>
    <w:r w:rsidR="00FD4982">
      <w:rPr>
        <w:rStyle w:val="PageNumber"/>
        <w:rFonts w:ascii="Times New Roman" w:hAnsi="Times New Roman" w:cs="Times New Roman"/>
        <w:noProof/>
      </w:rPr>
      <w:t>6</w:t>
    </w:r>
    <w:r w:rsidRPr="009E5791">
      <w:rPr>
        <w:rStyle w:val="PageNumber"/>
        <w:rFonts w:ascii="Times New Roman" w:hAnsi="Times New Roman" w:cs="Times New Roman"/>
      </w:rPr>
      <w:fldChar w:fldCharType="end"/>
    </w:r>
  </w:p>
  <w:p w:rsidR="00C63104" w:rsidP="000B46B8" w14:paraId="00DB3B2C" w14:textId="77777777">
    <w:pPr>
      <w:pStyle w:val="Header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3CFB"/>
    <w:rsid w:val="000B46B8"/>
    <w:rsid w:val="001434E2"/>
    <w:rsid w:val="00172D87"/>
    <w:rsid w:val="001B5964"/>
    <w:rsid w:val="001E2919"/>
    <w:rsid w:val="001F1F9E"/>
    <w:rsid w:val="00205419"/>
    <w:rsid w:val="002204FB"/>
    <w:rsid w:val="002A08CB"/>
    <w:rsid w:val="002A6D2D"/>
    <w:rsid w:val="002A74FA"/>
    <w:rsid w:val="003163E3"/>
    <w:rsid w:val="0038075A"/>
    <w:rsid w:val="003C02F5"/>
    <w:rsid w:val="00403520"/>
    <w:rsid w:val="00406024"/>
    <w:rsid w:val="0049416E"/>
    <w:rsid w:val="004A2330"/>
    <w:rsid w:val="004B4042"/>
    <w:rsid w:val="004E73F6"/>
    <w:rsid w:val="00517888"/>
    <w:rsid w:val="005C2183"/>
    <w:rsid w:val="005E2B41"/>
    <w:rsid w:val="00616657"/>
    <w:rsid w:val="00647F2D"/>
    <w:rsid w:val="00673B89"/>
    <w:rsid w:val="006758FD"/>
    <w:rsid w:val="006765B7"/>
    <w:rsid w:val="006F2F92"/>
    <w:rsid w:val="006F314C"/>
    <w:rsid w:val="00711CAB"/>
    <w:rsid w:val="00731227"/>
    <w:rsid w:val="00761728"/>
    <w:rsid w:val="00786EDE"/>
    <w:rsid w:val="00824981"/>
    <w:rsid w:val="00855EFE"/>
    <w:rsid w:val="00867241"/>
    <w:rsid w:val="008E113A"/>
    <w:rsid w:val="008F3AD2"/>
    <w:rsid w:val="00904E7D"/>
    <w:rsid w:val="0097701E"/>
    <w:rsid w:val="009A50B5"/>
    <w:rsid w:val="009E5791"/>
    <w:rsid w:val="00AE784A"/>
    <w:rsid w:val="00B0723F"/>
    <w:rsid w:val="00B21B27"/>
    <w:rsid w:val="00B54006"/>
    <w:rsid w:val="00BC5F47"/>
    <w:rsid w:val="00C21EB3"/>
    <w:rsid w:val="00C27740"/>
    <w:rsid w:val="00C42F19"/>
    <w:rsid w:val="00C54011"/>
    <w:rsid w:val="00C63104"/>
    <w:rsid w:val="00CE3BB7"/>
    <w:rsid w:val="00D01187"/>
    <w:rsid w:val="00D21196"/>
    <w:rsid w:val="00D23CFB"/>
    <w:rsid w:val="00D2679A"/>
    <w:rsid w:val="00D71C58"/>
    <w:rsid w:val="00D826BC"/>
    <w:rsid w:val="00DE266D"/>
    <w:rsid w:val="00DF7E06"/>
    <w:rsid w:val="00E1645E"/>
    <w:rsid w:val="00E231C3"/>
    <w:rsid w:val="00E3736E"/>
    <w:rsid w:val="00E527BC"/>
    <w:rsid w:val="00F273BB"/>
    <w:rsid w:val="00F713C4"/>
    <w:rsid w:val="00F84AEA"/>
    <w:rsid w:val="00FB732A"/>
    <w:rsid w:val="00FC04CF"/>
    <w:rsid w:val="00FD4982"/>
    <w:rsid w:val="00FE29F9"/>
    <w:rsid w:val="00FF216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0005408A-FE82-4068-9394-13BECD7F6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6657"/>
    <w:pPr>
      <w:spacing w:after="200" w:line="276" w:lineRule="auto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Знак"/>
    <w:basedOn w:val="Normal"/>
    <w:link w:val="a"/>
    <w:uiPriority w:val="99"/>
    <w:semiHidden/>
    <w:rsid w:val="006166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aliases w:val="Знак Знак"/>
    <w:basedOn w:val="DefaultParagraphFont"/>
    <w:link w:val="Header"/>
    <w:uiPriority w:val="99"/>
    <w:semiHidden/>
    <w:rsid w:val="00616657"/>
    <w:rPr>
      <w:rFonts w:ascii="Calibri" w:eastAsia="Calibri" w:hAnsi="Calibri" w:cs="Calibri"/>
    </w:rPr>
  </w:style>
  <w:style w:type="character" w:styleId="PageNumber">
    <w:name w:val="page number"/>
    <w:basedOn w:val="DefaultParagraphFont"/>
    <w:uiPriority w:val="99"/>
    <w:rsid w:val="00616657"/>
  </w:style>
  <w:style w:type="paragraph" w:styleId="NoSpacing">
    <w:name w:val="No Spacing"/>
    <w:uiPriority w:val="99"/>
    <w:qFormat/>
    <w:rsid w:val="0061665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6166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616657"/>
    <w:rPr>
      <w:rFonts w:ascii="Segoe UI" w:eastAsia="Calibri" w:hAnsi="Segoe UI" w:cs="Segoe UI"/>
      <w:sz w:val="18"/>
      <w:szCs w:val="18"/>
    </w:rPr>
  </w:style>
  <w:style w:type="paragraph" w:styleId="Footer">
    <w:name w:val="footer"/>
    <w:basedOn w:val="Normal"/>
    <w:link w:val="a2"/>
    <w:uiPriority w:val="99"/>
    <w:unhideWhenUsed/>
    <w:rsid w:val="009E57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9E5791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